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B2" w:rsidRDefault="007B2BB2" w:rsidP="004A0D9A">
      <w:pPr>
        <w:pStyle w:val="Title"/>
      </w:pPr>
    </w:p>
    <w:p w:rsidR="007B2BB2" w:rsidRPr="00DE2BBD" w:rsidRDefault="007B2BB2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7B2BB2" w:rsidRPr="00FF14C1" w:rsidRDefault="007B2BB2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7B2BB2" w:rsidRPr="00DE2BBD" w:rsidRDefault="007B2BB2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2BB2" w:rsidRPr="00DE2BBD" w:rsidRDefault="007B2BB2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1.3. Odbor správy fondů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E2BB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2BBD">
              <w:rPr>
                <w:rFonts w:ascii="Calibri" w:hAnsi="Calibri" w:cs="Calibri"/>
                <w:b/>
                <w:bCs/>
                <w:sz w:val="22"/>
                <w:szCs w:val="22"/>
              </w:rPr>
              <w:t>SNK Martin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2BBD">
              <w:rPr>
                <w:rFonts w:ascii="Calibri" w:hAnsi="Calibri" w:cs="Calibri"/>
                <w:b/>
                <w:bCs/>
                <w:sz w:val="22"/>
                <w:szCs w:val="22"/>
              </w:rPr>
              <w:t>Martin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2BBD"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16.-17.2.2014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16.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E2BBD">
              <w:rPr>
                <w:rFonts w:ascii="Calibri" w:hAnsi="Calibri" w:cs="Calibri"/>
                <w:sz w:val="22"/>
                <w:szCs w:val="22"/>
              </w:rPr>
              <w:t>.2014 – večer přejezd do Martina</w:t>
            </w:r>
          </w:p>
          <w:p w:rsidR="007B2BB2" w:rsidRPr="00DE2BBD" w:rsidRDefault="007B2BB2" w:rsidP="0041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</w:t>
            </w:r>
            <w:r w:rsidRPr="00DE2BBD">
              <w:rPr>
                <w:rFonts w:ascii="Calibri" w:hAnsi="Calibri" w:cs="Calibri"/>
                <w:sz w:val="22"/>
                <w:szCs w:val="22"/>
              </w:rPr>
              <w:t>.2014 – jednání v Martině, přejezd do Prahy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Dr.  Jiří Polišenský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07222C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Reciprocita</w:t>
            </w:r>
          </w:p>
        </w:tc>
      </w:tr>
      <w:tr w:rsidR="007B2BB2" w:rsidRPr="004A0D9A">
        <w:trPr>
          <w:trHeight w:val="318"/>
        </w:trPr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4163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Prohloubení spolupráce mezi institucemi, vzájemná spolupráce při výměně </w:t>
            </w:r>
            <w:r w:rsidRPr="00A61151">
              <w:rPr>
                <w:rFonts w:ascii="Calibri" w:hAnsi="Calibri" w:cs="Calibri"/>
                <w:sz w:val="22"/>
                <w:szCs w:val="22"/>
              </w:rPr>
              <w:t>bohemikálních/slovacikálních dokumentů.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Představení nástroje DITECO na úpravy OCR a vytváření znalostních jazykových bází. Ukázka digitalizačního pracoviště SNK Martin a používaného digitalizačního workflow.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BE63AD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Viz cíle cesty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A32D5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416326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24. února 2014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B2BB2" w:rsidRPr="004A0D9A">
        <w:tc>
          <w:tcPr>
            <w:tcW w:w="3614" w:type="dxa"/>
          </w:tcPr>
          <w:p w:rsidR="007B2BB2" w:rsidRPr="00DE2BBD" w:rsidRDefault="007B2BB2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B2BB2" w:rsidRPr="00DE2BBD" w:rsidRDefault="007B2BB2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DE2BBD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7B2BB2" w:rsidRPr="00DE2BBD" w:rsidRDefault="007B2BB2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B2BB2" w:rsidRPr="00BE63AD" w:rsidRDefault="007B2BB2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7B2BB2" w:rsidRPr="00BE63AD" w:rsidRDefault="007B2BB2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7B2BB2" w:rsidRPr="00BE63AD" w:rsidRDefault="007B2BB2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7B2BB2" w:rsidRPr="00BE63AD" w:rsidRDefault="007B2BB2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7B2BB2" w:rsidRPr="00DE2BBD" w:rsidRDefault="007B2BB2" w:rsidP="00153BB3">
      <w:pPr>
        <w:outlineLvl w:val="0"/>
        <w:rPr>
          <w:rFonts w:ascii="Calibri" w:hAnsi="Calibri" w:cs="Calibri"/>
          <w:sz w:val="22"/>
          <w:szCs w:val="22"/>
        </w:rPr>
      </w:pPr>
    </w:p>
    <w:sectPr w:rsidR="007B2BB2" w:rsidRPr="00DE2BBD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2" w:rsidRDefault="007B2BB2">
      <w:r>
        <w:separator/>
      </w:r>
    </w:p>
  </w:endnote>
  <w:endnote w:type="continuationSeparator" w:id="0">
    <w:p w:rsidR="007B2BB2" w:rsidRDefault="007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B2" w:rsidRDefault="007B2BB2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7B2BB2" w:rsidRPr="00DE2BBD" w:rsidRDefault="007B2BB2" w:rsidP="004A0D9A">
    <w:pPr>
      <w:pStyle w:val="EndnoteText"/>
      <w:rPr>
        <w:rFonts w:ascii="Calibri" w:hAnsi="Calibri" w:cs="Calibri"/>
      </w:rPr>
    </w:pPr>
    <w:r w:rsidRPr="00DE2BBD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7B2BB2" w:rsidRPr="00DE2BBD" w:rsidRDefault="007B2BB2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DE2BBD">
      <w:rPr>
        <w:rFonts w:ascii="Calibri" w:hAnsi="Calibri" w:cs="Calibri"/>
        <w:sz w:val="14"/>
        <w:szCs w:val="14"/>
      </w:rPr>
      <w:t xml:space="preserve"> </w:t>
    </w:r>
  </w:p>
  <w:p w:rsidR="007B2BB2" w:rsidRPr="00CA5218" w:rsidRDefault="007B2BB2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2" w:rsidRDefault="007B2BB2">
      <w:r>
        <w:separator/>
      </w:r>
    </w:p>
  </w:footnote>
  <w:footnote w:type="continuationSeparator" w:id="0">
    <w:p w:rsidR="007B2BB2" w:rsidRDefault="007B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B2" w:rsidRDefault="007B2BB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7B2BB2" w:rsidRDefault="007B2BB2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17"/>
    <w:rsid w:val="000242DC"/>
    <w:rsid w:val="00031E53"/>
    <w:rsid w:val="0006007D"/>
    <w:rsid w:val="0007222C"/>
    <w:rsid w:val="00081212"/>
    <w:rsid w:val="000A078D"/>
    <w:rsid w:val="000C5717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6123C"/>
    <w:rsid w:val="00377783"/>
    <w:rsid w:val="00377A48"/>
    <w:rsid w:val="003A11DA"/>
    <w:rsid w:val="003A6044"/>
    <w:rsid w:val="003B0CED"/>
    <w:rsid w:val="00416326"/>
    <w:rsid w:val="0043022B"/>
    <w:rsid w:val="004354A3"/>
    <w:rsid w:val="00466446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A714B"/>
    <w:rsid w:val="007B2A86"/>
    <w:rsid w:val="007B2BB2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F7098"/>
    <w:rsid w:val="00A32D54"/>
    <w:rsid w:val="00A61151"/>
    <w:rsid w:val="00A822C4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E2BBD"/>
    <w:rsid w:val="00DF228F"/>
    <w:rsid w:val="00DF28E6"/>
    <w:rsid w:val="00E21964"/>
    <w:rsid w:val="00E4485D"/>
    <w:rsid w:val="00E93CB4"/>
    <w:rsid w:val="00EF795F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A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A69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69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table" w:customStyle="1" w:styleId="Mkatabulky1">
    <w:name w:val="Mřížka tabulky1"/>
    <w:uiPriority w:val="99"/>
    <w:rsid w:val="00BE63AD"/>
    <w:rPr>
      <w:rFonts w:ascii="Calibri" w:hAnsi="Calibri" w:cs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E63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158</Words>
  <Characters>935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5</cp:revision>
  <cp:lastPrinted>2013-10-24T08:13:00Z</cp:lastPrinted>
  <dcterms:created xsi:type="dcterms:W3CDTF">2014-07-15T09:06:00Z</dcterms:created>
  <dcterms:modified xsi:type="dcterms:W3CDTF">2014-07-17T06:21:00Z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